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BB46" w14:textId="2849647E" w:rsidR="00185D3C" w:rsidRDefault="00185D3C" w:rsidP="00185D3C">
      <w:pPr>
        <w:rPr>
          <w:rFonts w:ascii="Arial" w:hAnsi="Arial" w:cs="Arial"/>
          <w:color w:val="0C4CD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C4CD6"/>
          <w:sz w:val="21"/>
          <w:szCs w:val="21"/>
          <w:shd w:val="clear" w:color="auto" w:fill="FFFFFF"/>
        </w:rPr>
        <w:t>Water Treatment Plant Superintendent</w:t>
      </w:r>
    </w:p>
    <w:p w14:paraId="22A0F816" w14:textId="145A3451" w:rsidR="00185D3C" w:rsidRDefault="00185D3C" w:rsidP="00185D3C">
      <w:pPr>
        <w:rPr>
          <w:rFonts w:ascii="Arial" w:hAnsi="Arial" w:cs="Arial"/>
          <w:color w:val="0C4CD6"/>
          <w:sz w:val="21"/>
          <w:szCs w:val="21"/>
          <w:shd w:val="clear" w:color="auto" w:fill="FFFFFF"/>
        </w:rPr>
      </w:pPr>
    </w:p>
    <w:p w14:paraId="1EFE31E2" w14:textId="76ECFC0D" w:rsidR="00185D3C" w:rsidRDefault="00185D3C" w:rsidP="00185D3C">
      <w:pPr>
        <w:rPr>
          <w:rFonts w:ascii="Arial" w:hAnsi="Arial" w:cs="Arial"/>
          <w:color w:val="0C4CD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C4CD6"/>
          <w:sz w:val="21"/>
          <w:szCs w:val="21"/>
          <w:shd w:val="clear" w:color="auto" w:fill="FFFFFF"/>
        </w:rPr>
        <w:t xml:space="preserve">Position Summary: Responsible to operate water plant in compliance with EPA and Missouri Department of Natural Resources (DNR) standards. Maintain, repair and preventative maintenance for residential and commercial utility distribution systems. </w:t>
      </w:r>
    </w:p>
    <w:p w14:paraId="4206F4A7" w14:textId="21CBE126" w:rsidR="00185D3C" w:rsidRDefault="00185D3C" w:rsidP="00185D3C">
      <w:pPr>
        <w:rPr>
          <w:rFonts w:ascii="Arial" w:hAnsi="Arial" w:cs="Arial"/>
          <w:color w:val="0C4CD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C4CD6"/>
          <w:sz w:val="21"/>
          <w:szCs w:val="21"/>
          <w:shd w:val="clear" w:color="auto" w:fill="FFFFFF"/>
        </w:rPr>
        <w:t>Essential Job Functions: For complete list, click </w:t>
      </w:r>
      <w:hyperlink r:id="rId4" w:tgtFrame="_blank" w:history="1">
        <w:r>
          <w:rPr>
            <w:rStyle w:val="Hyperlink"/>
            <w:rFonts w:ascii="Arial" w:hAnsi="Arial" w:cs="Arial"/>
            <w:color w:val="0A7209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HE</w:t>
        </w:r>
        <w:r>
          <w:rPr>
            <w:rStyle w:val="Hyperlink"/>
            <w:rFonts w:ascii="Arial" w:hAnsi="Arial" w:cs="Arial"/>
            <w:color w:val="0A7209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R</w:t>
        </w:r>
        <w:r>
          <w:rPr>
            <w:rStyle w:val="Hyperlink"/>
            <w:rFonts w:ascii="Arial" w:hAnsi="Arial" w:cs="Arial"/>
            <w:color w:val="0A7209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E</w:t>
        </w:r>
      </w:hyperlink>
      <w:r>
        <w:rPr>
          <w:rFonts w:ascii="Arial" w:hAnsi="Arial" w:cs="Arial"/>
          <w:color w:val="0C4CD6"/>
          <w:sz w:val="21"/>
          <w:szCs w:val="21"/>
          <w:shd w:val="clear" w:color="auto" w:fill="FFFFFF"/>
        </w:rPr>
        <w:t>.</w:t>
      </w:r>
    </w:p>
    <w:p w14:paraId="1C31DD96" w14:textId="77777777" w:rsidR="00185D3C" w:rsidRDefault="00185D3C" w:rsidP="00185D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4CD6"/>
          <w:sz w:val="21"/>
          <w:szCs w:val="21"/>
        </w:rPr>
      </w:pPr>
      <w:r>
        <w:rPr>
          <w:rFonts w:ascii="Arial" w:hAnsi="Arial" w:cs="Arial"/>
          <w:color w:val="0C4CD6"/>
          <w:sz w:val="21"/>
          <w:szCs w:val="21"/>
        </w:rPr>
        <w:t>License:</w:t>
      </w:r>
    </w:p>
    <w:p w14:paraId="400E7DDD" w14:textId="77777777" w:rsidR="00185D3C" w:rsidRDefault="00185D3C" w:rsidP="00185D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4CD6"/>
          <w:sz w:val="21"/>
          <w:szCs w:val="21"/>
        </w:rPr>
      </w:pPr>
      <w:r>
        <w:rPr>
          <w:rFonts w:ascii="Arial" w:hAnsi="Arial" w:cs="Arial"/>
          <w:color w:val="0C4CD6"/>
          <w:sz w:val="21"/>
          <w:szCs w:val="21"/>
        </w:rPr>
        <w:t>DW-B class water treatment certification required. DW-A class water treatment certification preferred.</w:t>
      </w:r>
      <w:r>
        <w:rPr>
          <w:rFonts w:ascii="Arial" w:hAnsi="Arial" w:cs="Arial"/>
          <w:color w:val="0C4CD6"/>
          <w:sz w:val="21"/>
          <w:szCs w:val="21"/>
        </w:rPr>
        <w:br/>
        <w:t>DS-II distribution certification required.</w:t>
      </w:r>
      <w:r>
        <w:rPr>
          <w:rFonts w:ascii="Arial" w:hAnsi="Arial" w:cs="Arial"/>
          <w:color w:val="0C4CD6"/>
          <w:sz w:val="21"/>
          <w:szCs w:val="21"/>
        </w:rPr>
        <w:br/>
        <w:t>Valid Drivers’ license required.</w:t>
      </w:r>
    </w:p>
    <w:p w14:paraId="06FF4DDF" w14:textId="77777777" w:rsidR="00185D3C" w:rsidRDefault="00185D3C" w:rsidP="00185D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4CD6"/>
          <w:sz w:val="21"/>
          <w:szCs w:val="21"/>
        </w:rPr>
      </w:pPr>
      <w:r>
        <w:rPr>
          <w:rFonts w:ascii="Arial" w:hAnsi="Arial" w:cs="Arial"/>
          <w:color w:val="0C4CD6"/>
          <w:sz w:val="21"/>
          <w:szCs w:val="21"/>
        </w:rPr>
        <w:t>Experience:</w:t>
      </w:r>
    </w:p>
    <w:p w14:paraId="0B5B1B8A" w14:textId="77777777" w:rsidR="00185D3C" w:rsidRDefault="00185D3C" w:rsidP="00185D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C4CD6"/>
          <w:sz w:val="21"/>
          <w:szCs w:val="21"/>
        </w:rPr>
      </w:pPr>
      <w:r>
        <w:rPr>
          <w:rFonts w:ascii="Arial" w:hAnsi="Arial" w:cs="Arial"/>
          <w:color w:val="0C4CD6"/>
          <w:sz w:val="21"/>
          <w:szCs w:val="21"/>
        </w:rPr>
        <w:t>2 ½ years of water treatment experience.</w:t>
      </w:r>
      <w:r>
        <w:rPr>
          <w:rFonts w:ascii="Arial" w:hAnsi="Arial" w:cs="Arial"/>
          <w:color w:val="0C4CD6"/>
          <w:sz w:val="21"/>
          <w:szCs w:val="21"/>
        </w:rPr>
        <w:br/>
        <w:t>Repair/replacement of pumps/motors.</w:t>
      </w:r>
      <w:r>
        <w:rPr>
          <w:rFonts w:ascii="Arial" w:hAnsi="Arial" w:cs="Arial"/>
          <w:color w:val="0C4CD6"/>
          <w:sz w:val="21"/>
          <w:szCs w:val="21"/>
        </w:rPr>
        <w:br/>
        <w:t>Effective communication skills to effectively interact with all levels within the organization.</w:t>
      </w:r>
      <w:r>
        <w:rPr>
          <w:rFonts w:ascii="Arial" w:hAnsi="Arial" w:cs="Arial"/>
          <w:color w:val="0C4CD6"/>
          <w:sz w:val="21"/>
          <w:szCs w:val="21"/>
        </w:rPr>
        <w:br/>
        <w:t>Operating effectively after hours and on weekends/holidays, including on-call responsibilities.</w:t>
      </w:r>
      <w:r>
        <w:rPr>
          <w:rFonts w:ascii="Arial" w:hAnsi="Arial" w:cs="Arial"/>
          <w:color w:val="0C4CD6"/>
          <w:sz w:val="21"/>
          <w:szCs w:val="21"/>
        </w:rPr>
        <w:br/>
        <w:t>Working with minimal supervision and demonstrate self-motivation.</w:t>
      </w:r>
    </w:p>
    <w:p w14:paraId="258924E8" w14:textId="413C2119" w:rsidR="00185D3C" w:rsidRDefault="00185D3C" w:rsidP="00185D3C"/>
    <w:p w14:paraId="1058A41C" w14:textId="0159ED37" w:rsidR="00185D3C" w:rsidRDefault="00185D3C" w:rsidP="00185D3C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0C4CD6"/>
          <w:sz w:val="21"/>
          <w:szCs w:val="21"/>
        </w:rPr>
      </w:pPr>
      <w:r w:rsidRPr="00185D3C">
        <w:rPr>
          <w:rFonts w:ascii="Arial" w:eastAsia="Times New Roman" w:hAnsi="Arial" w:cs="Arial"/>
          <w:b/>
          <w:bCs/>
          <w:color w:val="0C4CD6"/>
          <w:sz w:val="21"/>
          <w:szCs w:val="21"/>
        </w:rPr>
        <w:t>Contact Informatio</w:t>
      </w:r>
      <w:r>
        <w:rPr>
          <w:rFonts w:ascii="Arial" w:eastAsia="Times New Roman" w:hAnsi="Arial" w:cs="Arial"/>
          <w:b/>
          <w:bCs/>
          <w:color w:val="0C4CD6"/>
          <w:sz w:val="21"/>
          <w:szCs w:val="21"/>
        </w:rPr>
        <w:t>n</w:t>
      </w:r>
    </w:p>
    <w:p w14:paraId="3ACE9D1D" w14:textId="09C5B914" w:rsidR="00185D3C" w:rsidRPr="00185D3C" w:rsidRDefault="00185D3C" w:rsidP="00185D3C">
      <w:pPr>
        <w:shd w:val="clear" w:color="auto" w:fill="FFFFFF"/>
        <w:spacing w:after="30" w:line="240" w:lineRule="auto"/>
        <w:textAlignment w:val="baseline"/>
        <w:rPr>
          <w:rFonts w:ascii="Arial" w:eastAsia="Times New Roman" w:hAnsi="Arial" w:cs="Arial"/>
          <w:b/>
          <w:bCs/>
          <w:color w:val="0C4CD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C4CD6"/>
          <w:sz w:val="21"/>
          <w:szCs w:val="21"/>
        </w:rPr>
        <w:t>Max Weibel</w:t>
      </w:r>
      <w:r w:rsidRPr="00185D3C">
        <w:rPr>
          <w:rFonts w:ascii="Arial" w:eastAsia="Times New Roman" w:hAnsi="Arial" w:cs="Arial"/>
          <w:color w:val="0C4CD6"/>
          <w:sz w:val="21"/>
          <w:szCs w:val="21"/>
        </w:rPr>
        <w:br/>
      </w:r>
      <w:r w:rsidRPr="00185D3C">
        <w:rPr>
          <w:rFonts w:ascii="Times New Roman" w:eastAsia="Times New Roman" w:hAnsi="Times New Roman" w:cs="Times New Roman"/>
          <w:sz w:val="24"/>
          <w:szCs w:val="24"/>
        </w:rPr>
        <w:t>Phone:</w:t>
      </w:r>
      <w:r w:rsidRPr="00185D3C">
        <w:rPr>
          <w:rFonts w:ascii="Arial" w:eastAsia="Times New Roman" w:hAnsi="Arial" w:cs="Arial"/>
          <w:color w:val="0C4CD6"/>
          <w:sz w:val="21"/>
          <w:szCs w:val="21"/>
          <w:shd w:val="clear" w:color="auto" w:fill="FFFFFF"/>
        </w:rPr>
        <w:t> 913-530-6873</w:t>
      </w:r>
      <w:r w:rsidRPr="00185D3C">
        <w:rPr>
          <w:rFonts w:ascii="Arial" w:eastAsia="Times New Roman" w:hAnsi="Arial" w:cs="Arial"/>
          <w:color w:val="0C4CD6"/>
          <w:sz w:val="21"/>
          <w:szCs w:val="21"/>
        </w:rPr>
        <w:br/>
      </w:r>
      <w:hyperlink r:id="rId5" w:tgtFrame="_blank" w:history="1">
        <w:r w:rsidRPr="00185D3C">
          <w:rPr>
            <w:rFonts w:ascii="Arial" w:eastAsia="Times New Roman" w:hAnsi="Arial" w:cs="Arial"/>
            <w:color w:val="0A7209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Visit Website</w:t>
        </w:r>
      </w:hyperlink>
    </w:p>
    <w:p w14:paraId="19F920B7" w14:textId="77777777" w:rsidR="00185D3C" w:rsidRDefault="00185D3C" w:rsidP="00185D3C"/>
    <w:sectPr w:rsidR="00185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3C"/>
    <w:rsid w:val="00185D3C"/>
    <w:rsid w:val="00641639"/>
    <w:rsid w:val="00D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B804"/>
  <w15:chartTrackingRefBased/>
  <w15:docId w15:val="{41F90A1D-D081-4D9E-A19A-0F6C238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3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ty.org/about-us/careers" TargetMode="External"/><Relationship Id="rId4" Type="http://schemas.openxmlformats.org/officeDocument/2006/relationships/hyperlink" Target="https://moruralwater.org/wp-content/uploads/2021/05/Unity-Village-Essential-Job-Fun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Hurst</dc:creator>
  <cp:keywords/>
  <dc:description/>
  <cp:lastModifiedBy>Lisa M. Hurst</cp:lastModifiedBy>
  <cp:revision>1</cp:revision>
  <dcterms:created xsi:type="dcterms:W3CDTF">2021-05-11T17:37:00Z</dcterms:created>
  <dcterms:modified xsi:type="dcterms:W3CDTF">2021-05-11T17:49:00Z</dcterms:modified>
</cp:coreProperties>
</file>